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9D63B" w14:textId="77777777" w:rsidR="002D2D1B" w:rsidRPr="008B52ED" w:rsidRDefault="002D2D1B" w:rsidP="002D2D1B">
      <w:pPr>
        <w:pStyle w:val="PRTitolo1"/>
        <w:jc w:val="left"/>
        <w:rPr>
          <w:rFonts w:ascii="Arial" w:hAnsi="Arial" w:cs="Arial"/>
        </w:rPr>
      </w:pPr>
      <w:r w:rsidRPr="008B52ED">
        <w:rPr>
          <w:rFonts w:ascii="Arial" w:hAnsi="Arial"/>
        </w:rPr>
        <w:t>BLM GROUP Service</w:t>
      </w:r>
    </w:p>
    <w:p w14:paraId="4BFC8B12" w14:textId="77777777" w:rsidR="002D2D1B" w:rsidRPr="008B52ED" w:rsidRDefault="002D2D1B" w:rsidP="002D2D1B">
      <w:pPr>
        <w:pStyle w:val="PRTesto"/>
        <w:spacing w:before="120" w:after="120"/>
        <w:jc w:val="left"/>
        <w:rPr>
          <w:rFonts w:ascii="Arial" w:hAnsi="Arial" w:cs="Arial"/>
          <w:i/>
        </w:rPr>
      </w:pPr>
      <w:r w:rsidRPr="008B52ED">
        <w:rPr>
          <w:rFonts w:ascii="Arial" w:hAnsi="Arial"/>
          <w:i/>
        </w:rPr>
        <w:t>To acquire a BLM GROUP system means entering a protected environment. It is the world of post-sales services that we offer our clients in order to face in a simple, fast and efficient fashion the requirements in the margins of the productive process.</w:t>
      </w:r>
    </w:p>
    <w:p w14:paraId="32701246" w14:textId="77777777" w:rsidR="002D2D1B" w:rsidRPr="008B52ED" w:rsidRDefault="002D2D1B" w:rsidP="002D2D1B">
      <w:pPr>
        <w:pStyle w:val="PRTesto"/>
        <w:spacing w:before="120" w:after="120"/>
        <w:jc w:val="left"/>
        <w:rPr>
          <w:rFonts w:ascii="Arial" w:hAnsi="Arial" w:cs="Arial"/>
        </w:rPr>
      </w:pPr>
    </w:p>
    <w:p w14:paraId="1079CE04" w14:textId="2A2DDDE7" w:rsidR="002D2D1B" w:rsidRPr="008B52ED" w:rsidRDefault="002D2D1B" w:rsidP="002D2D1B">
      <w:pPr>
        <w:spacing w:before="120" w:after="120" w:line="240" w:lineRule="auto"/>
        <w:rPr>
          <w:rFonts w:ascii="Arial" w:eastAsiaTheme="minorEastAsia" w:hAnsi="Arial" w:cs="Arial"/>
          <w:sz w:val="22"/>
          <w:szCs w:val="22"/>
        </w:rPr>
      </w:pPr>
      <w:bookmarkStart w:id="0" w:name="_GoBack"/>
      <w:bookmarkEnd w:id="0"/>
      <w:r w:rsidRPr="008B52ED">
        <w:rPr>
          <w:rFonts w:ascii="Arial" w:hAnsi="Arial"/>
          <w:sz w:val="22"/>
          <w:szCs w:val="22"/>
        </w:rPr>
        <w:t xml:space="preserve">A skilled machine operator changes </w:t>
      </w:r>
      <w:r w:rsidR="00A56BB7">
        <w:rPr>
          <w:rFonts w:ascii="Arial" w:hAnsi="Arial"/>
          <w:sz w:val="22"/>
          <w:szCs w:val="22"/>
        </w:rPr>
        <w:t>roles</w:t>
      </w:r>
      <w:r w:rsidRPr="008B52ED">
        <w:rPr>
          <w:rFonts w:ascii="Arial" w:hAnsi="Arial"/>
          <w:sz w:val="22"/>
          <w:szCs w:val="22"/>
        </w:rPr>
        <w:t xml:space="preserve"> and I have to train a new one. I am away from the company but want to know </w:t>
      </w:r>
      <w:r w:rsidR="00A56BB7">
        <w:rPr>
          <w:rFonts w:ascii="Arial" w:hAnsi="Arial"/>
          <w:sz w:val="22"/>
          <w:szCs w:val="22"/>
        </w:rPr>
        <w:t>the status of</w:t>
      </w:r>
      <w:r w:rsidRPr="008B52ED">
        <w:rPr>
          <w:rFonts w:ascii="Arial" w:hAnsi="Arial"/>
          <w:sz w:val="22"/>
          <w:szCs w:val="22"/>
        </w:rPr>
        <w:t xml:space="preserve"> </w:t>
      </w:r>
      <w:r w:rsidR="00A56BB7">
        <w:rPr>
          <w:rFonts w:ascii="Arial" w:hAnsi="Arial"/>
          <w:sz w:val="22"/>
          <w:szCs w:val="22"/>
        </w:rPr>
        <w:t xml:space="preserve">the </w:t>
      </w:r>
      <w:r w:rsidRPr="008B52ED">
        <w:rPr>
          <w:rFonts w:ascii="Arial" w:hAnsi="Arial"/>
          <w:sz w:val="22"/>
          <w:szCs w:val="22"/>
        </w:rPr>
        <w:t>production systems. I need technical support in order to solve a programming issue. I need equipment to do some new work. The BLM GROUP is capable of offering simple answers to these needs.</w:t>
      </w:r>
    </w:p>
    <w:p w14:paraId="2BE126FA" w14:textId="77777777" w:rsidR="002D2D1B" w:rsidRPr="008B52ED" w:rsidRDefault="002D2D1B" w:rsidP="002D2D1B">
      <w:pPr>
        <w:spacing w:before="120" w:after="120" w:line="240" w:lineRule="auto"/>
        <w:rPr>
          <w:rFonts w:ascii="Arial" w:eastAsiaTheme="minorEastAsia" w:hAnsi="Arial" w:cs="Arial"/>
          <w:sz w:val="22"/>
          <w:szCs w:val="22"/>
        </w:rPr>
      </w:pPr>
      <w:r w:rsidRPr="008B52ED">
        <w:rPr>
          <w:rFonts w:ascii="Arial" w:hAnsi="Arial"/>
          <w:sz w:val="22"/>
          <w:szCs w:val="22"/>
        </w:rPr>
        <w:t xml:space="preserve">These days, providing efficient post-sales services is as important as supplying a powerful and reliable system. Each BLM GROUP client has access to a private </w:t>
      </w:r>
      <w:r w:rsidR="00A56BB7">
        <w:rPr>
          <w:rFonts w:ascii="Arial" w:hAnsi="Arial"/>
          <w:sz w:val="22"/>
          <w:szCs w:val="22"/>
        </w:rPr>
        <w:t xml:space="preserve">website where customized online </w:t>
      </w:r>
      <w:r w:rsidRPr="008B52ED">
        <w:rPr>
          <w:rFonts w:ascii="Arial" w:hAnsi="Arial"/>
          <w:sz w:val="22"/>
          <w:szCs w:val="22"/>
        </w:rPr>
        <w:t>services can be found that meet their needs.</w:t>
      </w:r>
    </w:p>
    <w:p w14:paraId="77A10F25" w14:textId="77777777" w:rsidR="002D2D1B" w:rsidRPr="008B52ED" w:rsidRDefault="002D2D1B" w:rsidP="002D2D1B">
      <w:pPr>
        <w:spacing w:before="120" w:after="120" w:line="240" w:lineRule="auto"/>
        <w:rPr>
          <w:rFonts w:ascii="Arial" w:eastAsiaTheme="minorEastAsia" w:hAnsi="Arial" w:cs="Arial"/>
          <w:sz w:val="22"/>
          <w:szCs w:val="22"/>
        </w:rPr>
      </w:pPr>
    </w:p>
    <w:p w14:paraId="78CF05D5" w14:textId="77777777" w:rsidR="002D2D1B" w:rsidRPr="008B52ED" w:rsidRDefault="002D2D1B" w:rsidP="002D2D1B">
      <w:pPr>
        <w:spacing w:before="120" w:after="120" w:line="240" w:lineRule="auto"/>
        <w:rPr>
          <w:rFonts w:ascii="Arial" w:eastAsiaTheme="minorEastAsia" w:hAnsi="Arial" w:cs="Arial"/>
          <w:b/>
          <w:sz w:val="22"/>
          <w:szCs w:val="22"/>
        </w:rPr>
      </w:pPr>
      <w:r w:rsidRPr="008B52ED">
        <w:rPr>
          <w:rFonts w:ascii="Arial" w:hAnsi="Arial"/>
          <w:b/>
          <w:sz w:val="22"/>
          <w:szCs w:val="22"/>
        </w:rPr>
        <w:t>BEST</w:t>
      </w:r>
    </w:p>
    <w:p w14:paraId="391FC546" w14:textId="77777777" w:rsidR="002D2D1B" w:rsidRPr="008B52ED" w:rsidRDefault="00BD71BF" w:rsidP="002D2D1B">
      <w:pPr>
        <w:spacing w:before="120" w:after="120" w:line="240" w:lineRule="auto"/>
        <w:rPr>
          <w:rFonts w:ascii="Arial" w:eastAsiaTheme="minorEastAsia" w:hAnsi="Arial" w:cs="Arial"/>
          <w:sz w:val="22"/>
          <w:szCs w:val="22"/>
        </w:rPr>
      </w:pPr>
      <w:r>
        <w:rPr>
          <w:rFonts w:ascii="Arial" w:hAnsi="Arial"/>
          <w:sz w:val="22"/>
          <w:szCs w:val="22"/>
        </w:rPr>
        <w:t>BLMe</w:t>
      </w:r>
      <w:r w:rsidR="002D2D1B" w:rsidRPr="008B52ED">
        <w:rPr>
          <w:rFonts w:ascii="Arial" w:hAnsi="Arial"/>
          <w:sz w:val="22"/>
          <w:szCs w:val="22"/>
        </w:rPr>
        <w:t xml:space="preserve">lements Suite Tool (BEST) is an application installed on the client’s computer that provides direct contact </w:t>
      </w:r>
      <w:r w:rsidR="00A56BB7">
        <w:rPr>
          <w:rFonts w:ascii="Arial" w:hAnsi="Arial"/>
          <w:sz w:val="22"/>
          <w:szCs w:val="22"/>
        </w:rPr>
        <w:t xml:space="preserve">to their secure, customized area </w:t>
      </w:r>
      <w:r w:rsidR="002D2D1B" w:rsidRPr="008B52ED">
        <w:rPr>
          <w:rFonts w:ascii="Arial" w:hAnsi="Arial"/>
          <w:sz w:val="22"/>
          <w:szCs w:val="22"/>
        </w:rPr>
        <w:t>within the BLM GROUP website.</w:t>
      </w:r>
    </w:p>
    <w:p w14:paraId="12DFE2E1" w14:textId="77777777" w:rsidR="002D2D1B" w:rsidRPr="008B52ED" w:rsidRDefault="002D2D1B" w:rsidP="002D2D1B">
      <w:pPr>
        <w:spacing w:before="120" w:after="120" w:line="240" w:lineRule="auto"/>
        <w:rPr>
          <w:rFonts w:ascii="Arial" w:eastAsiaTheme="minorEastAsia" w:hAnsi="Arial" w:cs="Arial"/>
          <w:sz w:val="22"/>
          <w:szCs w:val="22"/>
        </w:rPr>
      </w:pPr>
      <w:r w:rsidRPr="008B52ED">
        <w:rPr>
          <w:rFonts w:ascii="Arial" w:hAnsi="Arial"/>
          <w:sz w:val="22"/>
          <w:szCs w:val="22"/>
        </w:rPr>
        <w:t>Through a simple and intuitive user interface, it is possible to check the software update status, receive information on new available packages, download and install new package</w:t>
      </w:r>
      <w:r w:rsidR="00A56BB7">
        <w:rPr>
          <w:rFonts w:ascii="Arial" w:hAnsi="Arial"/>
          <w:sz w:val="22"/>
          <w:szCs w:val="22"/>
        </w:rPr>
        <w:t xml:space="preserve"> options (including</w:t>
      </w:r>
      <w:r w:rsidRPr="008B52ED">
        <w:rPr>
          <w:rFonts w:ascii="Arial" w:hAnsi="Arial"/>
          <w:sz w:val="22"/>
          <w:szCs w:val="22"/>
        </w:rPr>
        <w:t xml:space="preserve"> beta versions</w:t>
      </w:r>
      <w:r w:rsidR="00A56BB7">
        <w:rPr>
          <w:rFonts w:ascii="Arial" w:hAnsi="Arial"/>
          <w:sz w:val="22"/>
          <w:szCs w:val="22"/>
        </w:rPr>
        <w:t>)</w:t>
      </w:r>
      <w:r w:rsidRPr="008B52ED">
        <w:rPr>
          <w:rFonts w:ascii="Arial" w:hAnsi="Arial"/>
          <w:sz w:val="22"/>
          <w:szCs w:val="22"/>
        </w:rPr>
        <w:t xml:space="preserve"> and access training courses.</w:t>
      </w:r>
    </w:p>
    <w:p w14:paraId="320F7A0D" w14:textId="77777777" w:rsidR="002D2D1B" w:rsidRPr="008B52ED" w:rsidRDefault="002D2D1B" w:rsidP="002D2D1B">
      <w:pPr>
        <w:spacing w:before="120" w:after="120" w:line="240" w:lineRule="auto"/>
        <w:rPr>
          <w:rFonts w:ascii="Arial" w:eastAsiaTheme="minorEastAsia" w:hAnsi="Arial" w:cs="Arial"/>
          <w:sz w:val="22"/>
          <w:szCs w:val="22"/>
        </w:rPr>
      </w:pPr>
      <w:r w:rsidRPr="008B52ED">
        <w:rPr>
          <w:rFonts w:ascii="Arial" w:hAnsi="Arial"/>
          <w:sz w:val="22"/>
          <w:szCs w:val="22"/>
        </w:rPr>
        <w:t xml:space="preserve">The </w:t>
      </w:r>
      <w:r w:rsidR="00A56BB7">
        <w:rPr>
          <w:rFonts w:ascii="Arial" w:hAnsi="Arial"/>
          <w:sz w:val="22"/>
          <w:szCs w:val="22"/>
        </w:rPr>
        <w:t xml:space="preserve">online courses and </w:t>
      </w:r>
      <w:r w:rsidRPr="008B52ED">
        <w:rPr>
          <w:rFonts w:ascii="Arial" w:hAnsi="Arial"/>
          <w:sz w:val="22"/>
          <w:szCs w:val="22"/>
        </w:rPr>
        <w:t>tutorial</w:t>
      </w:r>
      <w:r w:rsidR="00A56BB7">
        <w:rPr>
          <w:rFonts w:ascii="Arial" w:hAnsi="Arial"/>
          <w:sz w:val="22"/>
          <w:szCs w:val="22"/>
        </w:rPr>
        <w:t>s are</w:t>
      </w:r>
      <w:r w:rsidRPr="008B52ED">
        <w:rPr>
          <w:rFonts w:ascii="Arial" w:hAnsi="Arial"/>
          <w:sz w:val="22"/>
          <w:szCs w:val="22"/>
        </w:rPr>
        <w:t xml:space="preserve"> especially useful since </w:t>
      </w:r>
      <w:r w:rsidR="00A56BB7">
        <w:rPr>
          <w:rFonts w:ascii="Arial" w:hAnsi="Arial"/>
          <w:sz w:val="22"/>
          <w:szCs w:val="22"/>
        </w:rPr>
        <w:t xml:space="preserve">they </w:t>
      </w:r>
      <w:r w:rsidRPr="008B52ED">
        <w:rPr>
          <w:rFonts w:ascii="Arial" w:hAnsi="Arial"/>
          <w:sz w:val="22"/>
          <w:szCs w:val="22"/>
        </w:rPr>
        <w:t>allow the operators to refresh forgot</w:t>
      </w:r>
      <w:r w:rsidR="00A56BB7">
        <w:rPr>
          <w:rFonts w:ascii="Arial" w:hAnsi="Arial"/>
          <w:sz w:val="22"/>
          <w:szCs w:val="22"/>
        </w:rPr>
        <w:t>ten topics or learn new concepts</w:t>
      </w:r>
      <w:r w:rsidRPr="008B52ED">
        <w:rPr>
          <w:rFonts w:ascii="Arial" w:hAnsi="Arial"/>
          <w:sz w:val="22"/>
          <w:szCs w:val="22"/>
        </w:rPr>
        <w:t>. The operator is guided through the execution of procedures and the use of software applications by videos spoken in their own language.</w:t>
      </w:r>
    </w:p>
    <w:p w14:paraId="16CA13ED" w14:textId="77777777" w:rsidR="002D2D1B" w:rsidRPr="008B52ED" w:rsidRDefault="002D2D1B" w:rsidP="002D2D1B">
      <w:pPr>
        <w:spacing w:before="120" w:after="120" w:line="240" w:lineRule="auto"/>
        <w:rPr>
          <w:rFonts w:ascii="Arial" w:eastAsiaTheme="minorEastAsia" w:hAnsi="Arial" w:cs="Arial"/>
          <w:sz w:val="22"/>
          <w:szCs w:val="22"/>
        </w:rPr>
      </w:pPr>
    </w:p>
    <w:p w14:paraId="616B1E59" w14:textId="77777777" w:rsidR="002D2D1B" w:rsidRPr="008B52ED" w:rsidRDefault="002D2D1B" w:rsidP="002D2D1B">
      <w:pPr>
        <w:spacing w:before="120" w:after="120" w:line="240" w:lineRule="auto"/>
        <w:rPr>
          <w:rFonts w:ascii="Arial" w:eastAsiaTheme="minorEastAsia" w:hAnsi="Arial" w:cs="Arial"/>
          <w:b/>
          <w:sz w:val="22"/>
          <w:szCs w:val="22"/>
        </w:rPr>
      </w:pPr>
      <w:r w:rsidRPr="008B52ED">
        <w:rPr>
          <w:rFonts w:ascii="Arial" w:hAnsi="Arial"/>
          <w:b/>
          <w:sz w:val="22"/>
          <w:szCs w:val="22"/>
        </w:rPr>
        <w:t>Tool</w:t>
      </w:r>
      <w:r w:rsidR="005C5AE1">
        <w:rPr>
          <w:rFonts w:ascii="Arial" w:hAnsi="Arial"/>
          <w:b/>
          <w:sz w:val="22"/>
          <w:szCs w:val="22"/>
        </w:rPr>
        <w:t>-</w:t>
      </w:r>
      <w:r w:rsidRPr="008B52ED">
        <w:rPr>
          <w:rFonts w:ascii="Arial" w:hAnsi="Arial"/>
          <w:b/>
          <w:sz w:val="22"/>
          <w:szCs w:val="22"/>
        </w:rPr>
        <w:t>Designer</w:t>
      </w:r>
    </w:p>
    <w:p w14:paraId="65781F76" w14:textId="77777777" w:rsidR="002D2D1B" w:rsidRPr="008B52ED" w:rsidRDefault="007158B8" w:rsidP="002D2D1B">
      <w:pPr>
        <w:spacing w:before="120" w:after="120" w:line="240" w:lineRule="auto"/>
        <w:rPr>
          <w:rFonts w:ascii="Arial" w:eastAsiaTheme="minorEastAsia" w:hAnsi="Arial" w:cs="Arial"/>
          <w:sz w:val="22"/>
          <w:szCs w:val="22"/>
        </w:rPr>
      </w:pPr>
      <w:r>
        <w:rPr>
          <w:rFonts w:ascii="Arial" w:hAnsi="Arial"/>
          <w:sz w:val="22"/>
          <w:szCs w:val="22"/>
        </w:rPr>
        <w:t>Tool Designer</w:t>
      </w:r>
      <w:r w:rsidR="00A56BB7">
        <w:rPr>
          <w:rFonts w:ascii="Arial" w:hAnsi="Arial"/>
          <w:sz w:val="22"/>
          <w:szCs w:val="22"/>
        </w:rPr>
        <w:t xml:space="preserve"> is a</w:t>
      </w:r>
      <w:r w:rsidR="002D2D1B" w:rsidRPr="008B52ED">
        <w:rPr>
          <w:rFonts w:ascii="Arial" w:hAnsi="Arial"/>
          <w:sz w:val="22"/>
          <w:szCs w:val="22"/>
        </w:rPr>
        <w:t xml:space="preserve"> new online service provided by BLM</w:t>
      </w:r>
      <w:r w:rsidR="00A56BB7">
        <w:rPr>
          <w:rFonts w:ascii="Arial" w:hAnsi="Arial"/>
          <w:sz w:val="22"/>
          <w:szCs w:val="22"/>
        </w:rPr>
        <w:t xml:space="preserve"> GROUP</w:t>
      </w:r>
      <w:r w:rsidR="002D2D1B" w:rsidRPr="008B52ED">
        <w:rPr>
          <w:rFonts w:ascii="Arial" w:hAnsi="Arial"/>
          <w:sz w:val="22"/>
          <w:szCs w:val="22"/>
        </w:rPr>
        <w:t xml:space="preserve"> that allows you to quickly get the bending equipment project that is required for a specific</w:t>
      </w:r>
      <w:r w:rsidR="00957887">
        <w:rPr>
          <w:rFonts w:ascii="Arial" w:hAnsi="Arial"/>
          <w:sz w:val="22"/>
          <w:szCs w:val="22"/>
        </w:rPr>
        <w:t xml:space="preserve"> component.</w:t>
      </w:r>
    </w:p>
    <w:p w14:paraId="4C5BD79F" w14:textId="77777777" w:rsidR="002D2D1B" w:rsidRPr="008B52ED" w:rsidRDefault="002D2D1B" w:rsidP="002D2D1B">
      <w:pPr>
        <w:spacing w:before="120" w:after="120" w:line="240" w:lineRule="auto"/>
        <w:rPr>
          <w:rFonts w:ascii="Arial" w:eastAsiaTheme="minorEastAsia" w:hAnsi="Arial" w:cs="Arial"/>
          <w:sz w:val="22"/>
          <w:szCs w:val="22"/>
        </w:rPr>
      </w:pPr>
      <w:r w:rsidRPr="008B52ED">
        <w:rPr>
          <w:rFonts w:ascii="Arial" w:hAnsi="Arial"/>
          <w:sz w:val="22"/>
          <w:szCs w:val="22"/>
        </w:rPr>
        <w:t xml:space="preserve">From the drawing generated by </w:t>
      </w:r>
      <w:r w:rsidRPr="00B9326D">
        <w:rPr>
          <w:rFonts w:ascii="Arial" w:hAnsi="Arial"/>
          <w:b/>
          <w:sz w:val="22"/>
          <w:szCs w:val="22"/>
        </w:rPr>
        <w:t>VGP3D</w:t>
      </w:r>
      <w:r w:rsidRPr="008B52ED">
        <w:rPr>
          <w:rFonts w:ascii="Arial" w:hAnsi="Arial"/>
          <w:sz w:val="22"/>
          <w:szCs w:val="22"/>
        </w:rPr>
        <w:t xml:space="preserve"> of the curve required, this application connects to a BLM GROUP server that makes available the project for the equipment needed.</w:t>
      </w:r>
    </w:p>
    <w:p w14:paraId="7A6BBBDC" w14:textId="77777777" w:rsidR="002D2D1B" w:rsidRPr="008B52ED" w:rsidRDefault="00A56BB7" w:rsidP="002D2D1B">
      <w:pPr>
        <w:spacing w:before="120" w:after="120" w:line="240" w:lineRule="auto"/>
        <w:rPr>
          <w:rFonts w:ascii="Arial" w:eastAsiaTheme="minorEastAsia" w:hAnsi="Arial" w:cs="Arial"/>
          <w:sz w:val="22"/>
          <w:szCs w:val="22"/>
        </w:rPr>
      </w:pPr>
      <w:r>
        <w:rPr>
          <w:rFonts w:ascii="Arial" w:hAnsi="Arial"/>
          <w:sz w:val="22"/>
          <w:szCs w:val="22"/>
        </w:rPr>
        <w:t xml:space="preserve">This </w:t>
      </w:r>
      <w:r w:rsidR="002D2D1B" w:rsidRPr="008B52ED">
        <w:rPr>
          <w:rFonts w:ascii="Arial" w:hAnsi="Arial"/>
          <w:sz w:val="22"/>
          <w:szCs w:val="22"/>
        </w:rPr>
        <w:t>new service</w:t>
      </w:r>
      <w:r>
        <w:rPr>
          <w:rFonts w:ascii="Arial" w:hAnsi="Arial"/>
          <w:sz w:val="22"/>
          <w:szCs w:val="22"/>
        </w:rPr>
        <w:t xml:space="preserve"> will be</w:t>
      </w:r>
      <w:r w:rsidR="002D2D1B" w:rsidRPr="008B52ED">
        <w:rPr>
          <w:rFonts w:ascii="Arial" w:hAnsi="Arial"/>
          <w:sz w:val="22"/>
          <w:szCs w:val="22"/>
        </w:rPr>
        <w:t xml:space="preserve"> introduce</w:t>
      </w:r>
      <w:r>
        <w:rPr>
          <w:rFonts w:ascii="Arial" w:hAnsi="Arial"/>
          <w:sz w:val="22"/>
          <w:szCs w:val="22"/>
        </w:rPr>
        <w:t>d</w:t>
      </w:r>
      <w:r w:rsidR="002D2D1B" w:rsidRPr="008B52ED">
        <w:rPr>
          <w:rFonts w:ascii="Arial" w:hAnsi="Arial"/>
          <w:sz w:val="22"/>
          <w:szCs w:val="22"/>
        </w:rPr>
        <w:t xml:space="preserve"> for the first time at INTUBE XVII.</w:t>
      </w:r>
    </w:p>
    <w:p w14:paraId="1212E39B" w14:textId="77777777" w:rsidR="002D2D1B" w:rsidRPr="008B52ED" w:rsidRDefault="002D2D1B" w:rsidP="002D2D1B">
      <w:pPr>
        <w:spacing w:before="120" w:after="120" w:line="240" w:lineRule="auto"/>
        <w:rPr>
          <w:rFonts w:ascii="Arial" w:eastAsiaTheme="minorEastAsia" w:hAnsi="Arial" w:cs="Arial"/>
          <w:b/>
          <w:sz w:val="22"/>
          <w:szCs w:val="22"/>
        </w:rPr>
      </w:pPr>
      <w:r w:rsidRPr="008B52ED">
        <w:rPr>
          <w:rFonts w:ascii="Arial" w:hAnsi="Arial"/>
          <w:b/>
          <w:sz w:val="22"/>
          <w:szCs w:val="22"/>
        </w:rPr>
        <w:t>WebApp</w:t>
      </w:r>
    </w:p>
    <w:p w14:paraId="79B26E5F" w14:textId="77777777" w:rsidR="002D2D1B" w:rsidRPr="008B52ED" w:rsidRDefault="002D2D1B" w:rsidP="002D2D1B">
      <w:pPr>
        <w:spacing w:before="120" w:after="120" w:line="240" w:lineRule="auto"/>
        <w:rPr>
          <w:rFonts w:ascii="Arial" w:eastAsiaTheme="minorEastAsia" w:hAnsi="Arial" w:cs="Arial"/>
          <w:sz w:val="22"/>
          <w:szCs w:val="22"/>
        </w:rPr>
      </w:pPr>
      <w:r w:rsidRPr="008B52ED">
        <w:rPr>
          <w:rFonts w:ascii="Arial" w:hAnsi="Arial"/>
          <w:sz w:val="22"/>
          <w:szCs w:val="22"/>
        </w:rPr>
        <w:t xml:space="preserve">In Industry 4.0 the desire to know what the systems </w:t>
      </w:r>
      <w:r w:rsidR="00A56BB7">
        <w:rPr>
          <w:rFonts w:ascii="Arial" w:hAnsi="Arial"/>
          <w:sz w:val="22"/>
          <w:szCs w:val="22"/>
        </w:rPr>
        <w:t>in your</w:t>
      </w:r>
      <w:r w:rsidRPr="008B52ED">
        <w:rPr>
          <w:rFonts w:ascii="Arial" w:hAnsi="Arial"/>
          <w:sz w:val="22"/>
          <w:szCs w:val="22"/>
        </w:rPr>
        <w:t xml:space="preserve"> workshop are doing, even if you are away, is more than legitimate. The answer BLM GROUP proposes is</w:t>
      </w:r>
      <w:r w:rsidR="00A56BB7">
        <w:rPr>
          <w:rFonts w:ascii="Arial" w:hAnsi="Arial"/>
          <w:sz w:val="22"/>
          <w:szCs w:val="22"/>
        </w:rPr>
        <w:t xml:space="preserve"> called, “</w:t>
      </w:r>
      <w:r w:rsidRPr="008B52ED">
        <w:rPr>
          <w:rFonts w:ascii="Arial" w:hAnsi="Arial"/>
          <w:sz w:val="22"/>
          <w:szCs w:val="22"/>
        </w:rPr>
        <w:t>WebApp</w:t>
      </w:r>
      <w:r w:rsidR="00A56BB7">
        <w:rPr>
          <w:rFonts w:ascii="Arial" w:hAnsi="Arial"/>
          <w:sz w:val="22"/>
          <w:szCs w:val="22"/>
        </w:rPr>
        <w:t xml:space="preserve">” </w:t>
      </w:r>
      <w:r w:rsidRPr="008B52ED">
        <w:rPr>
          <w:rFonts w:ascii="Arial" w:hAnsi="Arial"/>
          <w:sz w:val="22"/>
          <w:szCs w:val="22"/>
        </w:rPr>
        <w:t xml:space="preserve">a service </w:t>
      </w:r>
      <w:proofErr w:type="gramStart"/>
      <w:r w:rsidRPr="008B52ED">
        <w:rPr>
          <w:rFonts w:ascii="Arial" w:hAnsi="Arial"/>
          <w:sz w:val="22"/>
          <w:szCs w:val="22"/>
        </w:rPr>
        <w:lastRenderedPageBreak/>
        <w:t>installed</w:t>
      </w:r>
      <w:proofErr w:type="gramEnd"/>
      <w:r w:rsidRPr="008B52ED">
        <w:rPr>
          <w:rFonts w:ascii="Arial" w:hAnsi="Arial"/>
          <w:sz w:val="22"/>
          <w:szCs w:val="22"/>
        </w:rPr>
        <w:t xml:space="preserve"> in the client’s network that collects information from all BLM GROUP machines present in the workshop and makes it available to those who have access rights, regardless of where they might be. It is then possible to connect with a computer or smartphone and check </w:t>
      </w:r>
      <w:r w:rsidR="00AB1E2D">
        <w:rPr>
          <w:rFonts w:ascii="Arial" w:hAnsi="Arial"/>
          <w:sz w:val="22"/>
          <w:szCs w:val="22"/>
        </w:rPr>
        <w:t xml:space="preserve">the machine status: </w:t>
      </w:r>
      <w:r w:rsidRPr="008B52ED">
        <w:rPr>
          <w:rFonts w:ascii="Arial" w:hAnsi="Arial"/>
          <w:sz w:val="22"/>
          <w:szCs w:val="22"/>
        </w:rPr>
        <w:t xml:space="preserve">whether the systems </w:t>
      </w:r>
      <w:r w:rsidR="00A56BB7">
        <w:rPr>
          <w:rFonts w:ascii="Arial" w:hAnsi="Arial"/>
          <w:sz w:val="22"/>
          <w:szCs w:val="22"/>
        </w:rPr>
        <w:t>are</w:t>
      </w:r>
      <w:r w:rsidRPr="008B52ED">
        <w:rPr>
          <w:rFonts w:ascii="Arial" w:hAnsi="Arial"/>
          <w:sz w:val="22"/>
          <w:szCs w:val="22"/>
        </w:rPr>
        <w:t xml:space="preserve"> stopped or working, what they are actually doing and which stage of the work they </w:t>
      </w:r>
      <w:r w:rsidR="00AB1E2D">
        <w:rPr>
          <w:rFonts w:ascii="Arial" w:hAnsi="Arial"/>
          <w:sz w:val="22"/>
          <w:szCs w:val="22"/>
        </w:rPr>
        <w:t xml:space="preserve">have </w:t>
      </w:r>
      <w:r w:rsidRPr="008B52ED">
        <w:rPr>
          <w:rFonts w:ascii="Arial" w:hAnsi="Arial"/>
          <w:sz w:val="22"/>
          <w:szCs w:val="22"/>
        </w:rPr>
        <w:t>reached.</w:t>
      </w:r>
    </w:p>
    <w:p w14:paraId="4D413423" w14:textId="77777777" w:rsidR="002D2D1B" w:rsidRPr="008B52ED" w:rsidRDefault="002D2D1B" w:rsidP="002D2D1B">
      <w:pPr>
        <w:spacing w:before="120" w:after="120" w:line="240" w:lineRule="auto"/>
        <w:rPr>
          <w:rFonts w:ascii="Arial" w:eastAsiaTheme="minorEastAsia" w:hAnsi="Arial" w:cs="Arial"/>
          <w:b/>
          <w:sz w:val="22"/>
          <w:szCs w:val="22"/>
        </w:rPr>
      </w:pPr>
      <w:r w:rsidRPr="008B52ED">
        <w:rPr>
          <w:rFonts w:ascii="Arial" w:hAnsi="Arial"/>
          <w:b/>
          <w:sz w:val="22"/>
          <w:szCs w:val="22"/>
        </w:rPr>
        <w:t>Teleservice</w:t>
      </w:r>
    </w:p>
    <w:p w14:paraId="6D37B8A9" w14:textId="6350B49D" w:rsidR="00C83F11" w:rsidRPr="00E7763B" w:rsidRDefault="002D2D1B" w:rsidP="00E7763B">
      <w:pPr>
        <w:spacing w:before="120" w:after="120" w:line="240" w:lineRule="auto"/>
        <w:rPr>
          <w:rFonts w:ascii="Arial" w:eastAsiaTheme="minorEastAsia" w:hAnsi="Arial" w:cs="Arial"/>
          <w:sz w:val="22"/>
          <w:szCs w:val="22"/>
        </w:rPr>
      </w:pPr>
      <w:r w:rsidRPr="008B52ED">
        <w:rPr>
          <w:rFonts w:ascii="Arial" w:hAnsi="Arial"/>
          <w:sz w:val="22"/>
          <w:szCs w:val="22"/>
        </w:rPr>
        <w:t xml:space="preserve">This was historically the first tool developed to offer remote support to an operator in trouble. It </w:t>
      </w:r>
      <w:r w:rsidR="00AB1E2D">
        <w:rPr>
          <w:rFonts w:ascii="Arial" w:hAnsi="Arial"/>
          <w:sz w:val="22"/>
          <w:szCs w:val="22"/>
        </w:rPr>
        <w:t xml:space="preserve">has </w:t>
      </w:r>
      <w:r w:rsidRPr="008B52ED">
        <w:rPr>
          <w:rFonts w:ascii="Arial" w:hAnsi="Arial"/>
          <w:sz w:val="22"/>
          <w:szCs w:val="22"/>
        </w:rPr>
        <w:t>evolved with time and is still an indispensable tool for a prompt and eff</w:t>
      </w:r>
      <w:r w:rsidR="00AB1E2D">
        <w:rPr>
          <w:rFonts w:ascii="Arial" w:hAnsi="Arial"/>
          <w:sz w:val="22"/>
          <w:szCs w:val="22"/>
        </w:rPr>
        <w:t>icient technical support session</w:t>
      </w:r>
      <w:r w:rsidRPr="008B52ED">
        <w:rPr>
          <w:rFonts w:ascii="Arial" w:hAnsi="Arial"/>
          <w:sz w:val="22"/>
          <w:szCs w:val="22"/>
        </w:rPr>
        <w:t xml:space="preserve">. Our technicians </w:t>
      </w:r>
      <w:r w:rsidR="00A54380" w:rsidRPr="008B52ED">
        <w:rPr>
          <w:rFonts w:ascii="Arial" w:hAnsi="Arial"/>
          <w:sz w:val="22"/>
          <w:szCs w:val="22"/>
        </w:rPr>
        <w:t>can</w:t>
      </w:r>
      <w:r w:rsidRPr="008B52ED">
        <w:rPr>
          <w:rFonts w:ascii="Arial" w:hAnsi="Arial"/>
          <w:sz w:val="22"/>
          <w:szCs w:val="22"/>
        </w:rPr>
        <w:t xml:space="preserve"> connect to any BLM GROUP system, </w:t>
      </w:r>
      <w:r w:rsidR="00AB1E2D">
        <w:rPr>
          <w:rFonts w:ascii="Arial" w:hAnsi="Arial"/>
          <w:sz w:val="22"/>
          <w:szCs w:val="22"/>
        </w:rPr>
        <w:t xml:space="preserve">with </w:t>
      </w:r>
      <w:r w:rsidRPr="008B52ED">
        <w:rPr>
          <w:rFonts w:ascii="Arial" w:hAnsi="Arial"/>
          <w:sz w:val="22"/>
          <w:szCs w:val="22"/>
        </w:rPr>
        <w:t>authorization from the client, to check the status of the system, determine the cause of possible anomalies and often provide detailed information in order to quickly resume system operation.</w:t>
      </w:r>
    </w:p>
    <w:p w14:paraId="0DB417F8" w14:textId="77777777" w:rsidR="00C83F11" w:rsidRPr="008B52ED" w:rsidRDefault="00C83F11" w:rsidP="00B41292">
      <w:pPr>
        <w:spacing w:after="0" w:line="240" w:lineRule="auto"/>
        <w:jc w:val="both"/>
        <w:rPr>
          <w:rFonts w:ascii="Arial" w:eastAsiaTheme="minorEastAsia" w:hAnsi="Arial" w:cs="Arial"/>
          <w:sz w:val="22"/>
          <w:szCs w:val="22"/>
          <w:lang w:val="en-US"/>
        </w:rPr>
      </w:pPr>
    </w:p>
    <w:p w14:paraId="51084036" w14:textId="77777777" w:rsidR="00B41292" w:rsidRPr="008B52ED" w:rsidRDefault="00B41292" w:rsidP="00B41292">
      <w:pPr>
        <w:spacing w:after="0" w:line="240" w:lineRule="auto"/>
        <w:jc w:val="both"/>
        <w:rPr>
          <w:rFonts w:ascii="Arial" w:eastAsiaTheme="minorEastAsia" w:hAnsi="Arial" w:cs="Arial"/>
          <w:b/>
          <w:sz w:val="22"/>
          <w:szCs w:val="22"/>
        </w:rPr>
      </w:pPr>
      <w:r w:rsidRPr="008B52ED">
        <w:rPr>
          <w:rFonts w:ascii="Arial" w:hAnsi="Arial"/>
          <w:b/>
          <w:sz w:val="22"/>
          <w:szCs w:val="22"/>
          <w:lang w:val="en-US"/>
        </w:rPr>
        <w:t>BLM GROUP</w:t>
      </w:r>
    </w:p>
    <w:p w14:paraId="44943D85" w14:textId="77777777" w:rsidR="00825939" w:rsidRPr="008B52ED" w:rsidRDefault="00825939" w:rsidP="00825939">
      <w:pPr>
        <w:spacing w:after="0" w:line="240" w:lineRule="auto"/>
        <w:jc w:val="both"/>
        <w:rPr>
          <w:rFonts w:ascii="Arial" w:eastAsiaTheme="minorEastAsia" w:hAnsi="Arial" w:cs="Arial"/>
          <w:sz w:val="22"/>
          <w:szCs w:val="22"/>
        </w:rPr>
      </w:pPr>
      <w:r w:rsidRPr="008B52ED">
        <w:rPr>
          <w:rFonts w:ascii="Arial" w:hAnsi="Arial"/>
          <w:sz w:val="22"/>
          <w:szCs w:val="22"/>
          <w:lang w:val="en-US"/>
        </w:rPr>
        <w:t>BLM GROUP is a global partner for the entire tube fabrication industry with a worldwide presence and thousands of successful installations in a wide variety of industries.</w:t>
      </w:r>
    </w:p>
    <w:p w14:paraId="0608F25C" w14:textId="77777777" w:rsidR="00825939" w:rsidRPr="008B52ED"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8B52ED">
        <w:rPr>
          <w:rFonts w:ascii="Arial" w:hAnsi="Arial"/>
          <w:sz w:val="22"/>
          <w:szCs w:val="22"/>
          <w:lang w:val="en-US"/>
        </w:rPr>
        <w:t>BLM SPA, based in Cantù (CO), specializes in the production of CNC tube-bending machines, end forming, wire bending equipment and related automation devices.</w:t>
      </w:r>
    </w:p>
    <w:p w14:paraId="20465B23" w14:textId="77777777" w:rsidR="00825939" w:rsidRPr="008B52ED"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8B52ED">
        <w:rPr>
          <w:rFonts w:ascii="Arial" w:hAnsi="Arial"/>
          <w:sz w:val="22"/>
          <w:szCs w:val="22"/>
          <w:lang w:val="en-US"/>
        </w:rPr>
        <w:t>ADIGE SPA based in Levico Terme (TN), manufactures systems for laser-cutting tubes and machines for saw cutting tubes, bars and sections. The range is augmented with wire brushing machines, measuring systems, washing systems and collectors.</w:t>
      </w:r>
    </w:p>
    <w:p w14:paraId="46230B88" w14:textId="77777777" w:rsidR="00B41292" w:rsidRPr="008B52ED" w:rsidRDefault="00825939" w:rsidP="00984363">
      <w:pPr>
        <w:pStyle w:val="Listenabsatz"/>
        <w:numPr>
          <w:ilvl w:val="0"/>
          <w:numId w:val="2"/>
        </w:numPr>
        <w:spacing w:after="0" w:line="240" w:lineRule="auto"/>
        <w:jc w:val="both"/>
        <w:rPr>
          <w:rFonts w:ascii="Arial" w:eastAsiaTheme="minorEastAsia" w:hAnsi="Arial" w:cs="Arial"/>
          <w:sz w:val="22"/>
          <w:szCs w:val="22"/>
        </w:rPr>
      </w:pPr>
      <w:r w:rsidRPr="008B52ED">
        <w:rPr>
          <w:rFonts w:ascii="Arial" w:hAnsi="Arial"/>
          <w:sz w:val="22"/>
          <w:szCs w:val="22"/>
          <w:lang w:val="en-US"/>
        </w:rPr>
        <w:t>ADIGE-SYS SPA based in Levico Terme (TN) specializes in the production of "hybrid" laser-cutting systems for cutting both tubes and sheet metal, plus a line of large capacity laser tube cutting machines and related part handling.</w:t>
      </w:r>
    </w:p>
    <w:p w14:paraId="497E34A0" w14:textId="77777777" w:rsidR="00B41292" w:rsidRPr="008B52ED" w:rsidRDefault="00B41292" w:rsidP="00B41292">
      <w:pPr>
        <w:spacing w:after="0" w:line="240" w:lineRule="auto"/>
        <w:jc w:val="both"/>
        <w:rPr>
          <w:rFonts w:ascii="Arial" w:eastAsiaTheme="minorEastAsia" w:hAnsi="Arial" w:cs="Arial"/>
          <w:sz w:val="22"/>
          <w:szCs w:val="22"/>
          <w:lang w:val="en-US"/>
        </w:rPr>
      </w:pPr>
    </w:p>
    <w:p w14:paraId="09B5BE43" w14:textId="77777777" w:rsidR="008D5C4E" w:rsidRPr="008B52ED" w:rsidRDefault="008D5C4E" w:rsidP="00B41292">
      <w:pPr>
        <w:spacing w:after="0" w:line="240" w:lineRule="auto"/>
        <w:jc w:val="both"/>
        <w:rPr>
          <w:rFonts w:ascii="Arial" w:eastAsiaTheme="minorEastAsia" w:hAnsi="Arial" w:cs="Arial"/>
          <w:sz w:val="22"/>
          <w:szCs w:val="22"/>
          <w:lang w:val="en-US"/>
        </w:rPr>
      </w:pPr>
    </w:p>
    <w:p w14:paraId="1C50C58B" w14:textId="77777777" w:rsidR="00A571B1" w:rsidRPr="008B52ED" w:rsidRDefault="00A571B1" w:rsidP="00A571B1">
      <w:pPr>
        <w:spacing w:after="0" w:line="240" w:lineRule="auto"/>
        <w:jc w:val="both"/>
        <w:rPr>
          <w:rFonts w:ascii="Arial" w:eastAsiaTheme="minorEastAsia" w:hAnsi="Arial" w:cs="Arial"/>
          <w:sz w:val="22"/>
          <w:szCs w:val="22"/>
        </w:rPr>
      </w:pPr>
      <w:r w:rsidRPr="008B52ED">
        <w:rPr>
          <w:rFonts w:ascii="Arial" w:hAnsi="Arial"/>
          <w:sz w:val="22"/>
          <w:szCs w:val="22"/>
          <w:lang w:val="en-US"/>
        </w:rPr>
        <w:t>www.blmgroup.com</w:t>
      </w:r>
    </w:p>
    <w:p w14:paraId="61B7179F" w14:textId="77777777" w:rsidR="00A571B1" w:rsidRPr="008B52ED" w:rsidRDefault="00A571B1" w:rsidP="00A571B1">
      <w:pPr>
        <w:spacing w:after="0" w:line="240" w:lineRule="auto"/>
        <w:jc w:val="both"/>
        <w:rPr>
          <w:rFonts w:ascii="Arial" w:eastAsiaTheme="minorEastAsia" w:hAnsi="Arial" w:cs="Arial"/>
          <w:sz w:val="22"/>
          <w:szCs w:val="22"/>
        </w:rPr>
      </w:pPr>
      <w:r w:rsidRPr="008B52ED">
        <w:rPr>
          <w:rFonts w:ascii="Arial" w:hAnsi="Arial"/>
          <w:sz w:val="22"/>
          <w:szCs w:val="22"/>
          <w:lang w:val="en-US"/>
        </w:rPr>
        <w:t>www.inspiredfortube.com</w:t>
      </w:r>
    </w:p>
    <w:p w14:paraId="48121C75" w14:textId="77777777" w:rsidR="002B4505" w:rsidRPr="008B52ED" w:rsidRDefault="002B4505" w:rsidP="002B4505">
      <w:pPr>
        <w:spacing w:after="0" w:line="240" w:lineRule="auto"/>
        <w:jc w:val="both"/>
        <w:rPr>
          <w:rFonts w:ascii="Arial" w:eastAsiaTheme="minorEastAsia" w:hAnsi="Arial" w:cs="Arial"/>
          <w:sz w:val="22"/>
          <w:szCs w:val="22"/>
        </w:rPr>
      </w:pPr>
      <w:r w:rsidRPr="008B52ED">
        <w:rPr>
          <w:rFonts w:ascii="Arial" w:hAnsi="Arial"/>
          <w:sz w:val="22"/>
          <w:szCs w:val="22"/>
          <w:lang w:val="en-US"/>
        </w:rPr>
        <w:t>Facebook: www.facebook.com/BLMGROUP</w:t>
      </w:r>
    </w:p>
    <w:p w14:paraId="79DA8B58" w14:textId="77777777" w:rsidR="002B4505" w:rsidRPr="008B52ED" w:rsidRDefault="002B4505" w:rsidP="002B4505">
      <w:pPr>
        <w:spacing w:after="0" w:line="240" w:lineRule="auto"/>
        <w:jc w:val="both"/>
        <w:rPr>
          <w:rFonts w:ascii="Arial" w:eastAsiaTheme="minorEastAsia" w:hAnsi="Arial" w:cs="Arial"/>
          <w:sz w:val="22"/>
          <w:szCs w:val="22"/>
        </w:rPr>
      </w:pPr>
      <w:r w:rsidRPr="008B52ED">
        <w:rPr>
          <w:rFonts w:ascii="Arial" w:hAnsi="Arial"/>
          <w:sz w:val="22"/>
          <w:szCs w:val="22"/>
          <w:lang w:val="en-US"/>
        </w:rPr>
        <w:t>YouTube: www.youtube.com/BLMGROUPchannel</w:t>
      </w:r>
    </w:p>
    <w:p w14:paraId="50209CD0" w14:textId="77777777" w:rsidR="002B4505" w:rsidRPr="008B52ED" w:rsidRDefault="002B4505" w:rsidP="002B4505">
      <w:pPr>
        <w:spacing w:after="0" w:line="240" w:lineRule="auto"/>
        <w:jc w:val="both"/>
        <w:rPr>
          <w:rFonts w:ascii="Arial" w:eastAsiaTheme="minorEastAsia" w:hAnsi="Arial" w:cs="Arial"/>
          <w:sz w:val="22"/>
          <w:szCs w:val="22"/>
        </w:rPr>
      </w:pPr>
      <w:r w:rsidRPr="008B52ED">
        <w:rPr>
          <w:rFonts w:ascii="Arial" w:hAnsi="Arial"/>
          <w:sz w:val="22"/>
          <w:szCs w:val="22"/>
          <w:lang w:val="de-DE"/>
        </w:rPr>
        <w:t>Linkedin: www.linkedin.com/company/blmgroup</w:t>
      </w:r>
    </w:p>
    <w:p w14:paraId="0E2CBC7F" w14:textId="77777777" w:rsidR="0094024A" w:rsidRPr="00B05909" w:rsidRDefault="002B4505" w:rsidP="002B4505">
      <w:pPr>
        <w:spacing w:after="0" w:line="240" w:lineRule="auto"/>
        <w:jc w:val="both"/>
        <w:rPr>
          <w:rFonts w:ascii="Arial" w:eastAsiaTheme="minorEastAsia" w:hAnsi="Arial" w:cs="Arial"/>
          <w:sz w:val="22"/>
          <w:szCs w:val="22"/>
        </w:rPr>
      </w:pPr>
      <w:r w:rsidRPr="008B52ED">
        <w:rPr>
          <w:rFonts w:ascii="Arial" w:hAnsi="Arial"/>
          <w:sz w:val="22"/>
          <w:szCs w:val="22"/>
          <w:lang w:val="en-US"/>
        </w:rPr>
        <w:t>Twitter: http://twitter.com/blmgroup</w:t>
      </w:r>
    </w:p>
    <w:sectPr w:rsidR="0094024A" w:rsidRPr="00B05909"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48396" w14:textId="77777777" w:rsidR="005C5AE1" w:rsidRDefault="005C5AE1" w:rsidP="00B41292">
      <w:pPr>
        <w:spacing w:after="0" w:line="240" w:lineRule="auto"/>
      </w:pPr>
      <w:r>
        <w:separator/>
      </w:r>
    </w:p>
  </w:endnote>
  <w:endnote w:type="continuationSeparator" w:id="0">
    <w:p w14:paraId="542FE65D" w14:textId="77777777" w:rsidR="005C5AE1" w:rsidRDefault="005C5AE1"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Swis721 Lt BT">
    <w:altName w:val="Arial"/>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F6F5A" w14:textId="77777777" w:rsidR="005C5AE1" w:rsidRDefault="005C5AE1">
    <w:pPr>
      <w:pStyle w:val="Fuzeile"/>
    </w:pPr>
    <w:r w:rsidRPr="00B41292">
      <w:rPr>
        <w:noProof/>
        <w:lang w:val="de-DE" w:eastAsia="de-DE"/>
      </w:rPr>
      <w:drawing>
        <wp:inline distT="0" distB="0" distL="0" distR="0" wp14:anchorId="32059882" wp14:editId="1BB88487">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FAF3" w14:textId="77777777" w:rsidR="005C5AE1" w:rsidRDefault="005C5AE1" w:rsidP="00B41292">
      <w:pPr>
        <w:spacing w:after="0" w:line="240" w:lineRule="auto"/>
      </w:pPr>
      <w:r>
        <w:separator/>
      </w:r>
    </w:p>
  </w:footnote>
  <w:footnote w:type="continuationSeparator" w:id="0">
    <w:p w14:paraId="7BA8889E" w14:textId="77777777" w:rsidR="005C5AE1" w:rsidRDefault="005C5AE1"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629B4" w14:textId="77777777" w:rsidR="005C5AE1" w:rsidRDefault="005C5AE1">
    <w:pPr>
      <w:pStyle w:val="Kopfzeile"/>
    </w:pPr>
    <w:r w:rsidRPr="00B41292">
      <w:rPr>
        <w:noProof/>
        <w:lang w:val="de-DE" w:eastAsia="de-DE"/>
      </w:rPr>
      <w:drawing>
        <wp:inline distT="0" distB="0" distL="0" distR="0" wp14:anchorId="4E4D7F81" wp14:editId="0E2163FD">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A2A75"/>
    <w:rsid w:val="00006114"/>
    <w:rsid w:val="00011F0D"/>
    <w:rsid w:val="00017580"/>
    <w:rsid w:val="000239EF"/>
    <w:rsid w:val="00031DD5"/>
    <w:rsid w:val="00042B88"/>
    <w:rsid w:val="000522FC"/>
    <w:rsid w:val="00064441"/>
    <w:rsid w:val="000656F8"/>
    <w:rsid w:val="000658DC"/>
    <w:rsid w:val="00074304"/>
    <w:rsid w:val="000820FE"/>
    <w:rsid w:val="0009470B"/>
    <w:rsid w:val="0009578F"/>
    <w:rsid w:val="000D54E4"/>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7128"/>
    <w:rsid w:val="001A229A"/>
    <w:rsid w:val="001C0E46"/>
    <w:rsid w:val="001C6851"/>
    <w:rsid w:val="001D158C"/>
    <w:rsid w:val="001D1AC8"/>
    <w:rsid w:val="001E2F1D"/>
    <w:rsid w:val="001F7F6E"/>
    <w:rsid w:val="0023093F"/>
    <w:rsid w:val="002332F4"/>
    <w:rsid w:val="00236DA6"/>
    <w:rsid w:val="002449B5"/>
    <w:rsid w:val="00261F51"/>
    <w:rsid w:val="00284D26"/>
    <w:rsid w:val="002877BC"/>
    <w:rsid w:val="00292D20"/>
    <w:rsid w:val="002B0B64"/>
    <w:rsid w:val="002B4505"/>
    <w:rsid w:val="002C38ED"/>
    <w:rsid w:val="002C74F8"/>
    <w:rsid w:val="002D2D1B"/>
    <w:rsid w:val="002E6B21"/>
    <w:rsid w:val="002F19EB"/>
    <w:rsid w:val="002F4DE6"/>
    <w:rsid w:val="00305269"/>
    <w:rsid w:val="00306DA9"/>
    <w:rsid w:val="00314AE9"/>
    <w:rsid w:val="0031748B"/>
    <w:rsid w:val="003367A0"/>
    <w:rsid w:val="003518CD"/>
    <w:rsid w:val="00360CA0"/>
    <w:rsid w:val="00361F1E"/>
    <w:rsid w:val="00377639"/>
    <w:rsid w:val="00377F48"/>
    <w:rsid w:val="0039145B"/>
    <w:rsid w:val="00392485"/>
    <w:rsid w:val="003933E2"/>
    <w:rsid w:val="003B2669"/>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7592E"/>
    <w:rsid w:val="00477E97"/>
    <w:rsid w:val="00481561"/>
    <w:rsid w:val="004938E4"/>
    <w:rsid w:val="00494E80"/>
    <w:rsid w:val="00496376"/>
    <w:rsid w:val="004A20E7"/>
    <w:rsid w:val="004A6870"/>
    <w:rsid w:val="004B3972"/>
    <w:rsid w:val="004B6739"/>
    <w:rsid w:val="004C3633"/>
    <w:rsid w:val="004F3F19"/>
    <w:rsid w:val="005051F7"/>
    <w:rsid w:val="0051403A"/>
    <w:rsid w:val="00534835"/>
    <w:rsid w:val="0053540F"/>
    <w:rsid w:val="00552D3F"/>
    <w:rsid w:val="00567464"/>
    <w:rsid w:val="00571488"/>
    <w:rsid w:val="00572174"/>
    <w:rsid w:val="00592FE1"/>
    <w:rsid w:val="005A68E0"/>
    <w:rsid w:val="005B186A"/>
    <w:rsid w:val="005B1B7E"/>
    <w:rsid w:val="005C2683"/>
    <w:rsid w:val="005C41E7"/>
    <w:rsid w:val="005C5AE1"/>
    <w:rsid w:val="005C62D8"/>
    <w:rsid w:val="0062196C"/>
    <w:rsid w:val="00651A90"/>
    <w:rsid w:val="00676D18"/>
    <w:rsid w:val="00682945"/>
    <w:rsid w:val="006A1028"/>
    <w:rsid w:val="006A518E"/>
    <w:rsid w:val="006B1599"/>
    <w:rsid w:val="006B2B07"/>
    <w:rsid w:val="006B6A8A"/>
    <w:rsid w:val="006D652C"/>
    <w:rsid w:val="006D6591"/>
    <w:rsid w:val="006D6879"/>
    <w:rsid w:val="006E02E2"/>
    <w:rsid w:val="006F71AC"/>
    <w:rsid w:val="007158B8"/>
    <w:rsid w:val="00721DA9"/>
    <w:rsid w:val="00792CC9"/>
    <w:rsid w:val="007A3C3E"/>
    <w:rsid w:val="007A706B"/>
    <w:rsid w:val="007B0164"/>
    <w:rsid w:val="007B0840"/>
    <w:rsid w:val="007B289E"/>
    <w:rsid w:val="007C4023"/>
    <w:rsid w:val="007D0517"/>
    <w:rsid w:val="007D078C"/>
    <w:rsid w:val="007D3AE6"/>
    <w:rsid w:val="007E1743"/>
    <w:rsid w:val="00803D50"/>
    <w:rsid w:val="00805DC7"/>
    <w:rsid w:val="00817611"/>
    <w:rsid w:val="00825939"/>
    <w:rsid w:val="00835943"/>
    <w:rsid w:val="008368B7"/>
    <w:rsid w:val="00846277"/>
    <w:rsid w:val="00854902"/>
    <w:rsid w:val="00857AF3"/>
    <w:rsid w:val="00864334"/>
    <w:rsid w:val="00881931"/>
    <w:rsid w:val="008828AB"/>
    <w:rsid w:val="00882A22"/>
    <w:rsid w:val="00890DD9"/>
    <w:rsid w:val="008B52ED"/>
    <w:rsid w:val="008D5C4E"/>
    <w:rsid w:val="008E003C"/>
    <w:rsid w:val="008E305B"/>
    <w:rsid w:val="00915019"/>
    <w:rsid w:val="00924E7E"/>
    <w:rsid w:val="009320BD"/>
    <w:rsid w:val="009356DB"/>
    <w:rsid w:val="00937547"/>
    <w:rsid w:val="0094024A"/>
    <w:rsid w:val="009443DD"/>
    <w:rsid w:val="00945436"/>
    <w:rsid w:val="009534F0"/>
    <w:rsid w:val="00955CF0"/>
    <w:rsid w:val="00957887"/>
    <w:rsid w:val="00984363"/>
    <w:rsid w:val="009A2A75"/>
    <w:rsid w:val="009B096D"/>
    <w:rsid w:val="009B4024"/>
    <w:rsid w:val="009B6D9F"/>
    <w:rsid w:val="009C0030"/>
    <w:rsid w:val="009C4D1E"/>
    <w:rsid w:val="009D67B5"/>
    <w:rsid w:val="009F63B1"/>
    <w:rsid w:val="009F6D46"/>
    <w:rsid w:val="00A05740"/>
    <w:rsid w:val="00A0729C"/>
    <w:rsid w:val="00A32A42"/>
    <w:rsid w:val="00A33DF8"/>
    <w:rsid w:val="00A41C37"/>
    <w:rsid w:val="00A446DF"/>
    <w:rsid w:val="00A54380"/>
    <w:rsid w:val="00A56BB7"/>
    <w:rsid w:val="00A571B1"/>
    <w:rsid w:val="00A800D0"/>
    <w:rsid w:val="00A875DA"/>
    <w:rsid w:val="00A90039"/>
    <w:rsid w:val="00A940EF"/>
    <w:rsid w:val="00A96D57"/>
    <w:rsid w:val="00AB1E2D"/>
    <w:rsid w:val="00AB69E3"/>
    <w:rsid w:val="00AC1AA6"/>
    <w:rsid w:val="00AC4EF9"/>
    <w:rsid w:val="00AC797F"/>
    <w:rsid w:val="00AD0FB2"/>
    <w:rsid w:val="00AD11C4"/>
    <w:rsid w:val="00AE2F04"/>
    <w:rsid w:val="00AE6EED"/>
    <w:rsid w:val="00AE7DC0"/>
    <w:rsid w:val="00B05909"/>
    <w:rsid w:val="00B05D22"/>
    <w:rsid w:val="00B1112C"/>
    <w:rsid w:val="00B3668B"/>
    <w:rsid w:val="00B41292"/>
    <w:rsid w:val="00B6305C"/>
    <w:rsid w:val="00B63C02"/>
    <w:rsid w:val="00B715D2"/>
    <w:rsid w:val="00B92275"/>
    <w:rsid w:val="00B9326D"/>
    <w:rsid w:val="00B9349E"/>
    <w:rsid w:val="00B96531"/>
    <w:rsid w:val="00BA115A"/>
    <w:rsid w:val="00BA3141"/>
    <w:rsid w:val="00BD6E41"/>
    <w:rsid w:val="00BD71BF"/>
    <w:rsid w:val="00BF063C"/>
    <w:rsid w:val="00BF12AE"/>
    <w:rsid w:val="00BF2970"/>
    <w:rsid w:val="00C01A66"/>
    <w:rsid w:val="00C07B44"/>
    <w:rsid w:val="00C118BB"/>
    <w:rsid w:val="00C32797"/>
    <w:rsid w:val="00C37563"/>
    <w:rsid w:val="00C416E2"/>
    <w:rsid w:val="00C504CE"/>
    <w:rsid w:val="00C801FA"/>
    <w:rsid w:val="00C83F11"/>
    <w:rsid w:val="00C8486E"/>
    <w:rsid w:val="00C84CBD"/>
    <w:rsid w:val="00C92B7A"/>
    <w:rsid w:val="00C96611"/>
    <w:rsid w:val="00CA1DAC"/>
    <w:rsid w:val="00CA31EC"/>
    <w:rsid w:val="00CA4030"/>
    <w:rsid w:val="00CC1D90"/>
    <w:rsid w:val="00CC6EF4"/>
    <w:rsid w:val="00CE570F"/>
    <w:rsid w:val="00CE57C4"/>
    <w:rsid w:val="00CF5364"/>
    <w:rsid w:val="00D00A4C"/>
    <w:rsid w:val="00D106AF"/>
    <w:rsid w:val="00D2314D"/>
    <w:rsid w:val="00D234C1"/>
    <w:rsid w:val="00D3569F"/>
    <w:rsid w:val="00D40D87"/>
    <w:rsid w:val="00D470A2"/>
    <w:rsid w:val="00D76651"/>
    <w:rsid w:val="00D823F7"/>
    <w:rsid w:val="00DB20CB"/>
    <w:rsid w:val="00DD0AB2"/>
    <w:rsid w:val="00DE3AFB"/>
    <w:rsid w:val="00DE66B0"/>
    <w:rsid w:val="00E24686"/>
    <w:rsid w:val="00E265AD"/>
    <w:rsid w:val="00E503B1"/>
    <w:rsid w:val="00E62B5D"/>
    <w:rsid w:val="00E62D6C"/>
    <w:rsid w:val="00E7763B"/>
    <w:rsid w:val="00EB3A3B"/>
    <w:rsid w:val="00ED1933"/>
    <w:rsid w:val="00EF314C"/>
    <w:rsid w:val="00EF6115"/>
    <w:rsid w:val="00EF665B"/>
    <w:rsid w:val="00F21A18"/>
    <w:rsid w:val="00F42BE3"/>
    <w:rsid w:val="00F4354A"/>
    <w:rsid w:val="00F532EB"/>
    <w:rsid w:val="00F61A00"/>
    <w:rsid w:val="00F77925"/>
    <w:rsid w:val="00F84F36"/>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3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it-IT"/>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3484</Characters>
  <Application>Microsoft Macintosh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2017-09-14T07:52:00Z</dcterms:created>
  <dcterms:modified xsi:type="dcterms:W3CDTF">2017-11-21T19:49:00Z</dcterms:modified>
</cp:coreProperties>
</file>